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/>
        <w:jc w:val="lef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sz w:val="32"/>
          <w:szCs w:val="32"/>
        </w:rPr>
        <w:t>：</w:t>
      </w:r>
      <w:bookmarkStart w:id="0" w:name="_GoBack"/>
      <w:bookmarkEnd w:id="0"/>
    </w:p>
    <w:p>
      <w:pPr>
        <w:spacing w:after="312" w:afterLines="10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填报说明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请填报企业如实填写报表中各项指标，并加盖企业公章，未加盖公章视为无效报表，具体填报说明如下：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1、电子商务销售收入：指通过自建电商平台或第三方电商平台产生的产品销售收入，不包括仅通过电子邮件往来达成的销售收入。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2、财务费用及利息支出：填写会计明细账“财务费用”及其二级科目“利息支出”借方本年度发生额。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3、应交税金：应填写会计明细账“应交税金”贷方本年度发生额。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4、水电气用能成本：应填写会计明细账“生产成本”、“制造费用”、“管理费用”等科目中“水费”、“电费”、“水电费”、“燃料费”、“燃气费”等能源费用本年度合计金额。 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5、物流成本：如填报企业根据“国家发改委《推动物流业制造业深度融合创新发展实施方案》（发改经贸〔2020〕1315号）文件”已建立了物流成本核算体系，对企业物流成本单独核算的，请填写物流成本本年度合计金额；如企业未根据文件建立物流成本核算体系，则无需填写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6、各项指标请填报同比增长数据。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7、注意指标填写单位，金额类指标单位为“千元”，请勿按照“元”或“万元”汇算填报。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YzNGE2MTNmMDI3NWMyNTljOGQxZTM2N2IwYTgyZGEifQ=="/>
  </w:docVars>
  <w:rsids>
    <w:rsidRoot w:val="003B6A81"/>
    <w:rsid w:val="0005106B"/>
    <w:rsid w:val="000D44E1"/>
    <w:rsid w:val="000F6C79"/>
    <w:rsid w:val="002A75F7"/>
    <w:rsid w:val="002F79FE"/>
    <w:rsid w:val="003B6A81"/>
    <w:rsid w:val="004A7FA5"/>
    <w:rsid w:val="004B05A8"/>
    <w:rsid w:val="00543F55"/>
    <w:rsid w:val="006A2913"/>
    <w:rsid w:val="00784AE5"/>
    <w:rsid w:val="009E6E98"/>
    <w:rsid w:val="00AA235D"/>
    <w:rsid w:val="00AC1BB9"/>
    <w:rsid w:val="00B945C5"/>
    <w:rsid w:val="00BD0B3F"/>
    <w:rsid w:val="00DA3FD2"/>
    <w:rsid w:val="00DB1A0E"/>
    <w:rsid w:val="00E25F46"/>
    <w:rsid w:val="00E93303"/>
    <w:rsid w:val="00EB2247"/>
    <w:rsid w:val="00ED45F8"/>
    <w:rsid w:val="00F8522F"/>
    <w:rsid w:val="00FC798B"/>
    <w:rsid w:val="7351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449</Words>
  <Characters>455</Characters>
  <Lines>3</Lines>
  <Paragraphs>1</Paragraphs>
  <TotalTime>27</TotalTime>
  <ScaleCrop>false</ScaleCrop>
  <LinksUpToDate>false</LinksUpToDate>
  <CharactersWithSpaces>456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2021-02-24T08:59:00Z</dcterms:created>
  <dc:creator>Fuyan</dc:creator>
  <cp:lastModifiedBy>Utopia</cp:lastModifiedBy>
  <cp:lastPrinted>2021-02-25T02:37:00Z</cp:lastPrinted>
  <dcterms:modified xsi:type="dcterms:W3CDTF">2023-03-02T05:59:09Z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4EB0FD84D9AC42FE9CD2C821D98D42F4</vt:lpwstr>
  </property>
</Properties>
</file>