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812768">
      <w:pPr>
        <w:spacing w:line="360" w:lineRule="auto"/>
        <w:ind w:firstLine="643" w:firstLineChars="0"/>
        <w:rPr>
          <w:rFonts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附件：</w:t>
      </w:r>
    </w:p>
    <w:p w14:paraId="2EEAB8D1">
      <w:pPr>
        <w:ind w:firstLine="641" w:firstLineChars="0"/>
        <w:jc w:val="center"/>
        <w:rPr>
          <w:rFonts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2025年镀膜行业市场与技术交流会暨中国塑协镀铝膜专委会换届大会</w:t>
      </w:r>
    </w:p>
    <w:p w14:paraId="430B4435">
      <w:pPr>
        <w:spacing w:line="360" w:lineRule="auto"/>
        <w:ind w:firstLine="643" w:firstLineChars="0"/>
        <w:jc w:val="center"/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参会回执</w:t>
      </w: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701"/>
        <w:gridCol w:w="1701"/>
        <w:gridCol w:w="1559"/>
        <w:gridCol w:w="1419"/>
        <w:gridCol w:w="3399"/>
        <w:gridCol w:w="1567"/>
        <w:gridCol w:w="1490"/>
      </w:tblGrid>
      <w:tr w14:paraId="7DC36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1C1815E0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单位名称</w:t>
            </w:r>
          </w:p>
        </w:tc>
        <w:tc>
          <w:tcPr>
            <w:tcW w:w="1744" w:type="pct"/>
            <w:gridSpan w:val="3"/>
            <w:noWrap w:val="0"/>
            <w:vAlign w:val="center"/>
          </w:tcPr>
          <w:p w14:paraId="7BF01D85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  <w:tc>
          <w:tcPr>
            <w:tcW w:w="499" w:type="pct"/>
            <w:noWrap w:val="0"/>
            <w:vAlign w:val="center"/>
          </w:tcPr>
          <w:p w14:paraId="60AA0488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主营业务</w:t>
            </w:r>
          </w:p>
        </w:tc>
        <w:tc>
          <w:tcPr>
            <w:tcW w:w="2270" w:type="pct"/>
            <w:gridSpan w:val="3"/>
            <w:noWrap w:val="0"/>
            <w:vAlign w:val="center"/>
          </w:tcPr>
          <w:p w14:paraId="544B95E7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41012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748C73A8">
            <w:pPr>
              <w:snapToGrid w:val="0"/>
              <w:ind w:firstLine="0" w:firstLineChars="0"/>
              <w:jc w:val="center"/>
              <w:rPr>
                <w:rFonts w:ascii="仿宋" w:hAnsi="仿宋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  <w:t>姓 名</w:t>
            </w:r>
          </w:p>
        </w:tc>
        <w:tc>
          <w:tcPr>
            <w:tcW w:w="598" w:type="pct"/>
            <w:noWrap w:val="0"/>
            <w:vAlign w:val="center"/>
          </w:tcPr>
          <w:p w14:paraId="6FC7CD87">
            <w:pPr>
              <w:snapToGrid w:val="0"/>
              <w:ind w:firstLine="0" w:firstLineChars="0"/>
              <w:jc w:val="center"/>
              <w:rPr>
                <w:rFonts w:ascii="仿宋" w:hAnsi="仿宋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  <w:t>职 务</w:t>
            </w:r>
          </w:p>
        </w:tc>
        <w:tc>
          <w:tcPr>
            <w:tcW w:w="598" w:type="pct"/>
            <w:noWrap w:val="0"/>
            <w:vAlign w:val="center"/>
          </w:tcPr>
          <w:p w14:paraId="316C5B64">
            <w:pPr>
              <w:snapToGrid w:val="0"/>
              <w:ind w:firstLine="0" w:firstLineChars="0"/>
              <w:jc w:val="center"/>
              <w:rPr>
                <w:rFonts w:ascii="仿宋" w:hAnsi="仿宋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  <w:t>手 机</w:t>
            </w:r>
          </w:p>
        </w:tc>
        <w:tc>
          <w:tcPr>
            <w:tcW w:w="1047" w:type="pct"/>
            <w:gridSpan w:val="2"/>
            <w:noWrap w:val="0"/>
            <w:vAlign w:val="center"/>
          </w:tcPr>
          <w:p w14:paraId="5943EE49">
            <w:pPr>
              <w:snapToGrid w:val="0"/>
              <w:ind w:firstLine="0" w:firstLineChars="0"/>
              <w:jc w:val="center"/>
              <w:rPr>
                <w:rFonts w:ascii="仿宋" w:hAnsi="仿宋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  <w:t>邮 箱</w:t>
            </w:r>
          </w:p>
        </w:tc>
        <w:tc>
          <w:tcPr>
            <w:tcW w:w="1195" w:type="pct"/>
            <w:noWrap w:val="0"/>
            <w:vAlign w:val="center"/>
          </w:tcPr>
          <w:p w14:paraId="1DF88377">
            <w:pPr>
              <w:snapToGrid w:val="0"/>
              <w:ind w:firstLine="0" w:firstLineChars="0"/>
              <w:jc w:val="center"/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  <w:t>房 型</w:t>
            </w:r>
          </w:p>
        </w:tc>
        <w:tc>
          <w:tcPr>
            <w:tcW w:w="551" w:type="pct"/>
            <w:noWrap w:val="0"/>
            <w:vAlign w:val="center"/>
          </w:tcPr>
          <w:p w14:paraId="47D43992">
            <w:pPr>
              <w:snapToGrid w:val="0"/>
              <w:ind w:firstLine="0" w:firstLineChars="0"/>
              <w:jc w:val="center"/>
              <w:rPr>
                <w:rFonts w:ascii="仿宋" w:hAnsi="仿宋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  <w:t>入住日期</w:t>
            </w:r>
          </w:p>
        </w:tc>
        <w:tc>
          <w:tcPr>
            <w:tcW w:w="523" w:type="pct"/>
            <w:noWrap w:val="0"/>
            <w:vAlign w:val="center"/>
          </w:tcPr>
          <w:p w14:paraId="221D5E27">
            <w:pPr>
              <w:snapToGrid w:val="0"/>
              <w:ind w:firstLine="0" w:firstLineChars="0"/>
              <w:jc w:val="center"/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28"/>
                <w:szCs w:val="28"/>
              </w:rPr>
              <w:t>退房日期</w:t>
            </w:r>
          </w:p>
        </w:tc>
      </w:tr>
      <w:tr w14:paraId="3FAE7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15F04CDE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37417A06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39E7E1D5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047" w:type="pct"/>
            <w:gridSpan w:val="2"/>
            <w:noWrap w:val="0"/>
            <w:vAlign w:val="center"/>
          </w:tcPr>
          <w:p w14:paraId="3CC1D50E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195" w:type="pct"/>
            <w:vMerge w:val="restart"/>
            <w:noWrap w:val="0"/>
            <w:vAlign w:val="center"/>
          </w:tcPr>
          <w:p w14:paraId="43348DDB">
            <w:pPr>
              <w:adjustRightInd w:val="0"/>
              <w:snapToGrid w:val="0"/>
              <w:spacing w:line="288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□大床，</w:t>
            </w:r>
            <w:r>
              <w:rPr>
                <w:rFonts w:hint="eastAsia" w:cs="仿宋"/>
                <w:sz w:val="24"/>
                <w:szCs w:val="24"/>
                <w:lang w:val="en-US" w:eastAsia="zh-CN"/>
              </w:rPr>
              <w:t>48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8元/天，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间</w:t>
            </w:r>
          </w:p>
          <w:p w14:paraId="4B15BE84">
            <w:pPr>
              <w:adjustRightInd w:val="0"/>
              <w:snapToGrid w:val="0"/>
              <w:spacing w:line="288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70E67DB8">
            <w:pPr>
              <w:adjustRightInd w:val="0"/>
              <w:snapToGrid w:val="0"/>
              <w:spacing w:line="288" w:lineRule="auto"/>
              <w:ind w:firstLine="0" w:firstLineChars="0"/>
              <w:jc w:val="center"/>
              <w:rPr>
                <w:rFonts w:hint="eastAsia" w:ascii="仿宋" w:hAnsi="仿宋" w:eastAsia="仿宋" w:cs="仿宋"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□标间，</w:t>
            </w:r>
            <w:r>
              <w:rPr>
                <w:rFonts w:hint="eastAsia" w:cs="仿宋"/>
                <w:sz w:val="24"/>
                <w:szCs w:val="24"/>
                <w:lang w:val="en-US" w:eastAsia="zh-CN"/>
              </w:rPr>
              <w:t>48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8元/天，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间</w:t>
            </w:r>
          </w:p>
        </w:tc>
        <w:tc>
          <w:tcPr>
            <w:tcW w:w="551" w:type="pct"/>
            <w:noWrap w:val="0"/>
            <w:vAlign w:val="center"/>
          </w:tcPr>
          <w:p w14:paraId="6ECBEA13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23" w:type="pct"/>
            <w:noWrap w:val="0"/>
            <w:vAlign w:val="center"/>
          </w:tcPr>
          <w:p w14:paraId="67113497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</w:tr>
      <w:tr w14:paraId="4047D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1515CE19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45620EF1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4D06C4A0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047" w:type="pct"/>
            <w:gridSpan w:val="2"/>
            <w:noWrap w:val="0"/>
            <w:vAlign w:val="center"/>
          </w:tcPr>
          <w:p w14:paraId="290B0F7D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195" w:type="pct"/>
            <w:vMerge w:val="continue"/>
            <w:noWrap w:val="0"/>
            <w:vAlign w:val="center"/>
          </w:tcPr>
          <w:p w14:paraId="32607866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551" w:type="pct"/>
            <w:noWrap w:val="0"/>
            <w:vAlign w:val="center"/>
          </w:tcPr>
          <w:p w14:paraId="51FAB574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23" w:type="pct"/>
            <w:noWrap w:val="0"/>
            <w:vAlign w:val="center"/>
          </w:tcPr>
          <w:p w14:paraId="2EA85914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</w:tr>
      <w:tr w14:paraId="389D3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27DF756D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533881C8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186EC279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047" w:type="pct"/>
            <w:gridSpan w:val="2"/>
            <w:noWrap w:val="0"/>
            <w:vAlign w:val="center"/>
          </w:tcPr>
          <w:p w14:paraId="54D74B9E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195" w:type="pct"/>
            <w:vMerge w:val="continue"/>
            <w:noWrap w:val="0"/>
            <w:vAlign w:val="center"/>
          </w:tcPr>
          <w:p w14:paraId="01FB60AD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551" w:type="pct"/>
            <w:noWrap w:val="0"/>
            <w:vAlign w:val="center"/>
          </w:tcPr>
          <w:p w14:paraId="70990231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23" w:type="pct"/>
            <w:noWrap w:val="0"/>
            <w:vAlign w:val="center"/>
          </w:tcPr>
          <w:p w14:paraId="64196B2D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</w:tr>
      <w:tr w14:paraId="59C5C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4B993950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5A8E8812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98" w:type="pct"/>
            <w:noWrap w:val="0"/>
            <w:vAlign w:val="center"/>
          </w:tcPr>
          <w:p w14:paraId="4BCE365A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047" w:type="pct"/>
            <w:gridSpan w:val="2"/>
            <w:noWrap w:val="0"/>
            <w:vAlign w:val="center"/>
          </w:tcPr>
          <w:p w14:paraId="59249CB4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1195" w:type="pct"/>
            <w:vMerge w:val="continue"/>
            <w:noWrap w:val="0"/>
            <w:vAlign w:val="center"/>
          </w:tcPr>
          <w:p w14:paraId="0BEB100F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551" w:type="pct"/>
            <w:noWrap w:val="0"/>
            <w:vAlign w:val="center"/>
          </w:tcPr>
          <w:p w14:paraId="51E433F9">
            <w:pPr>
              <w:adjustRightInd w:val="0"/>
              <w:snapToGrid w:val="0"/>
              <w:ind w:firstLine="0" w:firstLineChars="0"/>
              <w:jc w:val="center"/>
              <w:rPr>
                <w:rFonts w:hint="eastAsia" w:ascii="仿宋" w:hAnsi="仿宋" w:eastAsia="仿宋" w:cs="仿宋"/>
                <w:bCs/>
                <w:sz w:val="24"/>
                <w:szCs w:val="28"/>
              </w:rPr>
            </w:pPr>
          </w:p>
        </w:tc>
        <w:tc>
          <w:tcPr>
            <w:tcW w:w="523" w:type="pct"/>
            <w:noWrap w:val="0"/>
            <w:vAlign w:val="center"/>
          </w:tcPr>
          <w:p w14:paraId="3AC80D68">
            <w:pPr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4"/>
                <w:szCs w:val="28"/>
              </w:rPr>
            </w:pPr>
          </w:p>
        </w:tc>
      </w:tr>
      <w:tr w14:paraId="696B9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00" w:type="pct"/>
            <w:gridSpan w:val="8"/>
            <w:noWrap w:val="0"/>
            <w:vAlign w:val="center"/>
          </w:tcPr>
          <w:p w14:paraId="06338331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微软雅黑" w:hAnsi="微软雅黑" w:eastAsia="微软雅黑" w:cs="宋体"/>
                <w:spacing w:val="-4"/>
                <w:kern w:val="0"/>
                <w:sz w:val="24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28"/>
                <w:szCs w:val="28"/>
              </w:rPr>
              <w:t>开票信息</w:t>
            </w:r>
          </w:p>
        </w:tc>
      </w:tr>
      <w:tr w14:paraId="3C7D6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6DA46D81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单位名称</w:t>
            </w:r>
          </w:p>
        </w:tc>
        <w:tc>
          <w:tcPr>
            <w:tcW w:w="1744" w:type="pct"/>
            <w:gridSpan w:val="3"/>
            <w:noWrap w:val="0"/>
            <w:vAlign w:val="center"/>
          </w:tcPr>
          <w:p w14:paraId="5B30E31C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  <w:tc>
          <w:tcPr>
            <w:tcW w:w="499" w:type="pct"/>
            <w:noWrap w:val="0"/>
            <w:vAlign w:val="center"/>
          </w:tcPr>
          <w:p w14:paraId="1C8BD06C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 xml:space="preserve">税 </w:t>
            </w:r>
            <w:r>
              <w:rPr>
                <w:rFonts w:ascii="仿宋" w:hAnsi="仿宋" w:eastAsia="仿宋" w:cs="仿宋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号</w:t>
            </w:r>
          </w:p>
        </w:tc>
        <w:tc>
          <w:tcPr>
            <w:tcW w:w="2270" w:type="pct"/>
            <w:gridSpan w:val="3"/>
            <w:noWrap w:val="0"/>
            <w:vAlign w:val="center"/>
          </w:tcPr>
          <w:p w14:paraId="21AE13A2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宋体"/>
                <w:b/>
                <w:spacing w:val="-4"/>
                <w:kern w:val="0"/>
                <w:sz w:val="28"/>
                <w:szCs w:val="28"/>
              </w:rPr>
            </w:pPr>
          </w:p>
        </w:tc>
      </w:tr>
      <w:tr w14:paraId="0C7C9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1B7F6F0C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单位地址</w:t>
            </w:r>
          </w:p>
        </w:tc>
        <w:tc>
          <w:tcPr>
            <w:tcW w:w="1744" w:type="pct"/>
            <w:gridSpan w:val="3"/>
            <w:noWrap w:val="0"/>
            <w:vAlign w:val="center"/>
          </w:tcPr>
          <w:p w14:paraId="2E67C881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  <w:tc>
          <w:tcPr>
            <w:tcW w:w="499" w:type="pct"/>
            <w:noWrap w:val="0"/>
            <w:vAlign w:val="center"/>
          </w:tcPr>
          <w:p w14:paraId="6E86BF14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电话号码</w:t>
            </w:r>
          </w:p>
        </w:tc>
        <w:tc>
          <w:tcPr>
            <w:tcW w:w="2270" w:type="pct"/>
            <w:gridSpan w:val="3"/>
            <w:noWrap w:val="0"/>
            <w:vAlign w:val="center"/>
          </w:tcPr>
          <w:p w14:paraId="0E82BF6A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宋体"/>
                <w:b/>
                <w:spacing w:val="-4"/>
                <w:kern w:val="0"/>
                <w:sz w:val="28"/>
                <w:szCs w:val="28"/>
              </w:rPr>
            </w:pPr>
          </w:p>
        </w:tc>
      </w:tr>
      <w:tr w14:paraId="20E59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487" w:type="pct"/>
            <w:noWrap w:val="0"/>
            <w:vAlign w:val="center"/>
          </w:tcPr>
          <w:p w14:paraId="24733142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开户银行</w:t>
            </w:r>
          </w:p>
        </w:tc>
        <w:tc>
          <w:tcPr>
            <w:tcW w:w="1744" w:type="pct"/>
            <w:gridSpan w:val="3"/>
            <w:noWrap w:val="0"/>
            <w:vAlign w:val="center"/>
          </w:tcPr>
          <w:p w14:paraId="64C38FA5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  <w:tc>
          <w:tcPr>
            <w:tcW w:w="499" w:type="pct"/>
            <w:noWrap w:val="0"/>
            <w:vAlign w:val="center"/>
          </w:tcPr>
          <w:p w14:paraId="219E81B6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银行账号</w:t>
            </w:r>
          </w:p>
        </w:tc>
        <w:tc>
          <w:tcPr>
            <w:tcW w:w="2270" w:type="pct"/>
            <w:gridSpan w:val="3"/>
            <w:noWrap w:val="0"/>
            <w:vAlign w:val="center"/>
          </w:tcPr>
          <w:p w14:paraId="285082DB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宋体"/>
                <w:b/>
                <w:spacing w:val="-4"/>
                <w:kern w:val="0"/>
                <w:sz w:val="28"/>
                <w:szCs w:val="28"/>
              </w:rPr>
            </w:pPr>
          </w:p>
        </w:tc>
      </w:tr>
      <w:tr w14:paraId="10454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  <w:jc w:val="center"/>
        </w:trPr>
        <w:tc>
          <w:tcPr>
            <w:tcW w:w="2730" w:type="pct"/>
            <w:gridSpan w:val="5"/>
            <w:noWrap w:val="0"/>
            <w:vAlign w:val="center"/>
          </w:tcPr>
          <w:p w14:paraId="04E71EF7">
            <w:pPr>
              <w:autoSpaceDE w:val="0"/>
              <w:autoSpaceDN w:val="0"/>
              <w:adjustRightInd w:val="0"/>
              <w:snapToGrid w:val="0"/>
              <w:ind w:right="214" w:rightChars="67" w:firstLine="0" w:firstLineChars="0"/>
              <w:jc w:val="left"/>
              <w:rPr>
                <w:rFonts w:ascii="仿宋" w:hAnsi="仿宋" w:eastAsia="仿宋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kern w:val="0"/>
                <w:sz w:val="28"/>
                <w:szCs w:val="28"/>
              </w:rPr>
              <w:t>汇款信息</w:t>
            </w:r>
            <w:r>
              <w:rPr>
                <w:rFonts w:ascii="仿宋" w:hAnsi="仿宋" w:eastAsia="仿宋" w:cs="宋体"/>
                <w:b/>
                <w:kern w:val="0"/>
                <w:sz w:val="28"/>
                <w:szCs w:val="28"/>
              </w:rPr>
              <w:t>：</w:t>
            </w:r>
          </w:p>
          <w:p w14:paraId="22716ABE">
            <w:pPr>
              <w:autoSpaceDE w:val="0"/>
              <w:autoSpaceDN w:val="0"/>
              <w:adjustRightInd w:val="0"/>
              <w:snapToGrid w:val="0"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户    名：中国塑料加工工业协会</w:t>
            </w:r>
          </w:p>
          <w:p w14:paraId="77947264">
            <w:pPr>
              <w:autoSpaceDE w:val="0"/>
              <w:autoSpaceDN w:val="0"/>
              <w:adjustRightInd w:val="0"/>
              <w:snapToGrid w:val="0"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开户银行：中国工商银行北京礼士路支行</w:t>
            </w:r>
          </w:p>
          <w:p w14:paraId="27D00553">
            <w:pPr>
              <w:autoSpaceDE w:val="0"/>
              <w:autoSpaceDN w:val="0"/>
              <w:adjustRightInd w:val="0"/>
              <w:snapToGrid w:val="0"/>
              <w:ind w:firstLine="0" w:firstLineChars="0"/>
              <w:jc w:val="left"/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银行账号：0200 0036 0901 4476 350</w:t>
            </w:r>
          </w:p>
        </w:tc>
        <w:tc>
          <w:tcPr>
            <w:tcW w:w="2270" w:type="pct"/>
            <w:gridSpan w:val="3"/>
            <w:noWrap w:val="0"/>
            <w:vAlign w:val="center"/>
          </w:tcPr>
          <w:p w14:paraId="654B2C5B">
            <w:pPr>
              <w:autoSpaceDE w:val="0"/>
              <w:autoSpaceDN w:val="0"/>
              <w:adjustRightInd w:val="0"/>
              <w:snapToGrid w:val="0"/>
              <w:ind w:firstLine="0" w:firstLineChars="0"/>
              <w:jc w:val="lef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28"/>
                <w:szCs w:val="28"/>
              </w:rPr>
              <w:t>或： 扫码在线填写回执</w:t>
            </w:r>
          </w:p>
          <w:p w14:paraId="315DD179">
            <w:pPr>
              <w:autoSpaceDE w:val="0"/>
              <w:autoSpaceDN w:val="0"/>
              <w:adjustRightInd w:val="0"/>
              <w:snapToGrid w:val="0"/>
              <w:ind w:firstLine="0" w:firstLineChars="0"/>
              <w:jc w:val="center"/>
              <w:rPr>
                <w:rFonts w:ascii="仿宋" w:hAnsi="仿宋" w:eastAsia="仿宋" w:cs="宋体"/>
                <w:b/>
                <w:spacing w:val="-4"/>
                <w:kern w:val="0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sz w:val="21"/>
                <w:szCs w:val="24"/>
              </w:rPr>
              <w:drawing>
                <wp:inline distT="0" distB="0" distL="114300" distR="114300">
                  <wp:extent cx="903605" cy="903605"/>
                  <wp:effectExtent l="0" t="0" r="10795" b="10795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3605" cy="903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14E6516">
      <w:pPr>
        <w:spacing w:before="120" w:beforeLines="50" w:line="288" w:lineRule="auto"/>
        <w:ind w:firstLine="561" w:firstLineChars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24"/>
          <w:szCs w:val="22"/>
        </w:rPr>
        <w:t>注：</w:t>
      </w:r>
      <w:r>
        <w:rPr>
          <w:rFonts w:hint="eastAsia" w:ascii="仿宋" w:hAnsi="仿宋" w:eastAsia="仿宋" w:cs="仿宋"/>
          <w:sz w:val="24"/>
          <w:szCs w:val="22"/>
        </w:rPr>
        <w:t>参会回执表和相关费用请用</w:t>
      </w:r>
      <w:r>
        <w:rPr>
          <w:rFonts w:hint="eastAsia" w:ascii="仿宋" w:hAnsi="仿宋" w:eastAsia="仿宋" w:cs="仿宋"/>
          <w:b/>
          <w:bCs/>
          <w:sz w:val="24"/>
          <w:szCs w:val="22"/>
        </w:rPr>
        <w:t>对公账户</w:t>
      </w:r>
      <w:r>
        <w:rPr>
          <w:rFonts w:hint="eastAsia" w:ascii="仿宋" w:hAnsi="仿宋" w:eastAsia="仿宋" w:cs="仿宋"/>
          <w:sz w:val="24"/>
          <w:szCs w:val="22"/>
        </w:rPr>
        <w:t>汇至协会账户，汇款凭证和开票信息（单位名称及纳税人识别号）</w:t>
      </w:r>
      <w:r>
        <w:rPr>
          <w:rFonts w:hint="eastAsia" w:cs="仿宋"/>
          <w:sz w:val="24"/>
          <w:szCs w:val="22"/>
          <w:lang w:val="en-US" w:eastAsia="zh-CN"/>
        </w:rPr>
        <w:t>请</w:t>
      </w:r>
      <w:r>
        <w:rPr>
          <w:rFonts w:hint="eastAsia" w:ascii="仿宋" w:hAnsi="仿宋" w:eastAsia="仿宋" w:cs="仿宋"/>
          <w:sz w:val="24"/>
          <w:szCs w:val="22"/>
        </w:rPr>
        <w:t>发送至会务组邮箱</w:t>
      </w:r>
      <w:r>
        <w:rPr>
          <w:rFonts w:ascii="仿宋" w:hAnsi="仿宋" w:eastAsia="仿宋" w:cs="仿宋"/>
          <w:sz w:val="24"/>
          <w:szCs w:val="24"/>
        </w:rPr>
        <w:fldChar w:fldCharType="begin"/>
      </w:r>
      <w:r>
        <w:rPr>
          <w:rFonts w:hint="eastAsia" w:ascii="仿宋" w:hAnsi="仿宋" w:eastAsia="仿宋" w:cs="仿宋"/>
          <w:sz w:val="24"/>
          <w:szCs w:val="24"/>
        </w:rPr>
        <w:instrText xml:space="preserve">HYPERLINK "mailto:cppiazhywb@163.com"</w:instrText>
      </w:r>
      <w:r>
        <w:rPr>
          <w:rFonts w:ascii="仿宋" w:hAnsi="仿宋" w:eastAsia="仿宋" w:cs="仿宋"/>
          <w:sz w:val="24"/>
          <w:szCs w:val="24"/>
        </w:rPr>
        <w:fldChar w:fldCharType="separate"/>
      </w:r>
      <w:r>
        <w:rPr>
          <w:rFonts w:hint="eastAsia" w:cs="Times New Roman"/>
          <w:sz w:val="24"/>
          <w:szCs w:val="24"/>
          <w:lang w:val="en-US" w:eastAsia="zh-CN"/>
        </w:rPr>
        <w:t>dlmzwh</w:t>
      </w:r>
      <w:r>
        <w:rPr>
          <w:rFonts w:hint="eastAsia" w:ascii="仿宋" w:hAnsi="仿宋" w:eastAsia="仿宋" w:cs="Times New Roman"/>
          <w:sz w:val="24"/>
          <w:szCs w:val="24"/>
        </w:rPr>
        <w:t>@1</w:t>
      </w:r>
      <w:r>
        <w:rPr>
          <w:rFonts w:hint="eastAsia" w:cs="Times New Roman"/>
          <w:sz w:val="24"/>
          <w:szCs w:val="24"/>
          <w:lang w:val="en-US" w:eastAsia="zh-CN"/>
        </w:rPr>
        <w:t>26</w:t>
      </w:r>
      <w:r>
        <w:rPr>
          <w:rFonts w:hint="eastAsia" w:ascii="仿宋" w:hAnsi="仿宋" w:eastAsia="仿宋" w:cs="Times New Roman"/>
          <w:sz w:val="24"/>
          <w:szCs w:val="24"/>
        </w:rPr>
        <w:t>.com</w:t>
      </w:r>
      <w:r>
        <w:rPr>
          <w:rFonts w:ascii="仿宋" w:hAnsi="仿宋" w:eastAsia="仿宋" w:cs="仿宋"/>
          <w:sz w:val="24"/>
          <w:szCs w:val="24"/>
        </w:rPr>
        <w:fldChar w:fldCharType="end"/>
      </w:r>
      <w:r>
        <w:rPr>
          <w:rFonts w:hint="eastAsia" w:ascii="仿宋" w:hAnsi="仿宋" w:eastAsia="仿宋" w:cs="仿宋"/>
          <w:sz w:val="24"/>
          <w:szCs w:val="22"/>
        </w:rPr>
        <w:t>或</w:t>
      </w:r>
      <w:r>
        <w:rPr>
          <w:rFonts w:hint="eastAsia" w:cs="仿宋"/>
          <w:sz w:val="24"/>
          <w:szCs w:val="22"/>
          <w:lang w:val="en-US" w:eastAsia="zh-CN"/>
        </w:rPr>
        <w:t>专委会</w:t>
      </w:r>
      <w:r>
        <w:rPr>
          <w:rFonts w:hint="eastAsia" w:ascii="仿宋" w:hAnsi="仿宋" w:eastAsia="仿宋" w:cs="仿宋"/>
          <w:sz w:val="24"/>
          <w:szCs w:val="22"/>
        </w:rPr>
        <w:t>微信，收到汇款后，将为单位开具电子发票。</w:t>
      </w:r>
    </w:p>
    <w:p w14:paraId="7BA778FF">
      <w:bookmarkStart w:id="0" w:name="_GoBack"/>
      <w:bookmarkEnd w:id="0"/>
    </w:p>
    <w:sectPr>
      <w:pgSz w:w="16840" w:h="11907" w:orient="landscape"/>
      <w:pgMar w:top="851" w:right="1418" w:bottom="851" w:left="1418" w:header="0" w:footer="567" w:gutter="0"/>
      <w:cols w:space="720" w:num="1"/>
      <w:docGrid w:linePitch="28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0C1EB4"/>
    <w:rsid w:val="660C1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1200" w:firstLineChars="200"/>
      <w:jc w:val="both"/>
    </w:pPr>
    <w:rPr>
      <w:rFonts w:ascii="仿宋" w:hAnsi="仿宋" w:eastAsia="仿宋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2025-09-18T02:18:00Z</dcterms:created>
  <dc:creator>中国塑协镀铝膜专委会</dc:creator>
  <cp:lastModifiedBy>中国塑协镀铝膜专委会</cp:lastModifiedBy>
  <dcterms:modified xsi:type="dcterms:W3CDTF">2025-09-18T02:18:56Z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2C5871C0111047D8A1EA0789D75868D0_11</vt:lpwstr>
  </property>
  <property fmtid="{D5CDD505-2E9C-101B-9397-08002B2CF9AE}" pid="4" name="KSOTemplateDocerSaveRecord">
    <vt:lpwstr>eyJoZGlkIjoiNWIyOTRhOGZjNzg4ZmRiY2E2N2EwYTZjZjYxNmE1NmUiLCJ1c2VySWQiOiIxNDEyMDAzMzc1In0=</vt:lpwstr>
  </property>
</Properties>
</file>